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89" w:rsidRDefault="00284089" w:rsidP="00284089">
      <w:pPr>
        <w:spacing w:line="58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284089" w:rsidRDefault="00284089" w:rsidP="00284089">
      <w:pPr>
        <w:spacing w:line="580" w:lineRule="exact"/>
        <w:rPr>
          <w:rFonts w:ascii="方正仿宋_GB2312" w:eastAsia="方正仿宋_GB2312"/>
          <w:sz w:val="32"/>
        </w:rPr>
      </w:pPr>
    </w:p>
    <w:p w:rsidR="00284089" w:rsidRDefault="00284089" w:rsidP="00284089">
      <w:pPr>
        <w:tabs>
          <w:tab w:val="left" w:pos="9440"/>
        </w:tabs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第二十一届江西省中小学智能机器人技能  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44"/>
          <w:szCs w:val="44"/>
        </w:rPr>
        <w:t>提升活动最佳组织奖名单</w:t>
      </w:r>
    </w:p>
    <w:p w:rsidR="00284089" w:rsidRDefault="00284089" w:rsidP="00284089">
      <w:pPr>
        <w:spacing w:line="580" w:lineRule="exact"/>
        <w:rPr>
          <w:rFonts w:ascii="方正仿宋_GB2312" w:eastAsia="方正仿宋_GB2312"/>
          <w:sz w:val="32"/>
        </w:rPr>
      </w:pPr>
    </w:p>
    <w:p w:rsidR="00284089" w:rsidRDefault="00284089" w:rsidP="00284089">
      <w:pPr>
        <w:tabs>
          <w:tab w:val="left" w:pos="0"/>
        </w:tabs>
        <w:spacing w:line="580" w:lineRule="exact"/>
        <w:ind w:leftChars="-1" w:left="-2" w:firstLineChars="700" w:firstLine="22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赣州市教师发展中心</w:t>
      </w:r>
    </w:p>
    <w:p w:rsidR="00284089" w:rsidRDefault="00284089" w:rsidP="00284089">
      <w:pPr>
        <w:tabs>
          <w:tab w:val="left" w:pos="0"/>
        </w:tabs>
        <w:spacing w:line="580" w:lineRule="exact"/>
        <w:ind w:leftChars="-1" w:left="-2" w:firstLineChars="700" w:firstLine="22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九江市教育技术和装备发展中心</w:t>
      </w:r>
    </w:p>
    <w:p w:rsidR="00284089" w:rsidRDefault="00284089" w:rsidP="00284089">
      <w:pPr>
        <w:tabs>
          <w:tab w:val="left" w:pos="0"/>
        </w:tabs>
        <w:spacing w:line="580" w:lineRule="exact"/>
        <w:ind w:leftChars="-1" w:left="-2" w:firstLineChars="700" w:firstLine="22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上饶市教育发展研究中心</w:t>
      </w:r>
    </w:p>
    <w:p w:rsidR="00284089" w:rsidRDefault="00284089" w:rsidP="00284089">
      <w:pPr>
        <w:tabs>
          <w:tab w:val="left" w:pos="0"/>
        </w:tabs>
        <w:spacing w:line="580" w:lineRule="exact"/>
        <w:ind w:leftChars="-1" w:left="-2" w:firstLineChars="700" w:firstLine="22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南昌市教育评估监测和技术推广中心</w:t>
      </w:r>
    </w:p>
    <w:p w:rsidR="00284089" w:rsidRDefault="00284089" w:rsidP="00284089">
      <w:pPr>
        <w:tabs>
          <w:tab w:val="left" w:pos="0"/>
        </w:tabs>
        <w:spacing w:line="580" w:lineRule="exact"/>
        <w:ind w:firstLineChars="700" w:firstLine="2240"/>
        <w:rPr>
          <w:rFonts w:ascii="方正仿宋_GB2312" w:eastAsia="方正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抚州市教育发展研究中心</w:t>
      </w:r>
    </w:p>
    <w:p w:rsidR="00C2558B" w:rsidRPr="00284089" w:rsidRDefault="00C2558B"/>
    <w:sectPr w:rsidR="00C2558B" w:rsidRPr="0028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67" w:rsidRDefault="00B76267" w:rsidP="00284089">
      <w:r>
        <w:separator/>
      </w:r>
    </w:p>
  </w:endnote>
  <w:endnote w:type="continuationSeparator" w:id="0">
    <w:p w:rsidR="00B76267" w:rsidRDefault="00B76267" w:rsidP="0028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67" w:rsidRDefault="00B76267" w:rsidP="00284089">
      <w:r>
        <w:separator/>
      </w:r>
    </w:p>
  </w:footnote>
  <w:footnote w:type="continuationSeparator" w:id="0">
    <w:p w:rsidR="00B76267" w:rsidRDefault="00B76267" w:rsidP="00284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F4"/>
    <w:rsid w:val="00284089"/>
    <w:rsid w:val="007205F4"/>
    <w:rsid w:val="00B76267"/>
    <w:rsid w:val="00C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2023-06-21T06:54:00Z</dcterms:created>
  <dcterms:modified xsi:type="dcterms:W3CDTF">2023-06-21T06:54:00Z</dcterms:modified>
</cp:coreProperties>
</file>